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373" w:type="dxa"/>
        <w:tblLayout w:type="fixed"/>
        <w:tblCellMar>
          <w:left w:w="0" w:type="dxa"/>
          <w:right w:w="0" w:type="dxa"/>
        </w:tblCellMar>
        <w:tblLook w:val="04A0" w:firstRow="1" w:lastRow="0" w:firstColumn="1" w:lastColumn="0" w:noHBand="0" w:noVBand="1"/>
      </w:tblPr>
      <w:tblGrid>
        <w:gridCol w:w="709"/>
        <w:gridCol w:w="1560"/>
        <w:gridCol w:w="1701"/>
        <w:gridCol w:w="2126"/>
        <w:gridCol w:w="4820"/>
      </w:tblGrid>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bookmarkStart w:id="0" w:name="_GoBack"/>
            <w:bookmarkEnd w:id="0"/>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Agris Sipkovs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FILTER SIA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504F24" w:rsidRDefault="001816B2" w:rsidP="00280E91">
            <w:pPr>
              <w:spacing w:line="240" w:lineRule="auto"/>
              <w:rPr>
                <w:rFonts w:ascii="Arial" w:hAnsi="Arial" w:cs="Arial"/>
                <w:color w:val="000000"/>
                <w:sz w:val="20"/>
                <w:szCs w:val="20"/>
              </w:rPr>
            </w:pPr>
            <w:hyperlink r:id="rId8" w:history="1">
              <w:r w:rsidR="00332E5C" w:rsidRPr="006849DC">
                <w:rPr>
                  <w:rStyle w:val="Hipersaite"/>
                  <w:rFonts w:ascii="Arial" w:hAnsi="Arial" w:cs="Arial"/>
                  <w:sz w:val="20"/>
                  <w:szCs w:val="20"/>
                </w:rPr>
                <w:t>www.filter.lv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Engineering, construction and technical service of heat, power and water treatment systems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Aivars Brambis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Aqua-Brambis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504F24" w:rsidRDefault="001816B2" w:rsidP="00280E91">
            <w:pPr>
              <w:spacing w:line="240" w:lineRule="auto"/>
              <w:rPr>
                <w:rFonts w:ascii="Arial" w:hAnsi="Arial" w:cs="Arial"/>
                <w:color w:val="000000"/>
                <w:sz w:val="20"/>
                <w:szCs w:val="20"/>
              </w:rPr>
            </w:pPr>
            <w:hyperlink r:id="rId9" w:history="1">
              <w:r w:rsidR="006849DC" w:rsidRPr="00332E5C">
                <w:rPr>
                  <w:rStyle w:val="Hipersaite"/>
                </w:rPr>
                <w:t>www.brambis.lv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 xml:space="preserve">Water and wastewater engineering consultancy </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Aivars Starikovs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RP SIA Rigas satiksme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AA6874">
            <w:pPr>
              <w:spacing w:line="240" w:lineRule="auto"/>
              <w:rPr>
                <w:rFonts w:ascii="Arial" w:hAnsi="Arial" w:cs="Arial"/>
                <w:sz w:val="20"/>
                <w:szCs w:val="20"/>
              </w:rPr>
            </w:pPr>
            <w:hyperlink r:id="rId10" w:tgtFrame="_blank" w:history="1">
              <w:r w:rsidR="00332E5C" w:rsidRPr="00BF2560">
                <w:rPr>
                  <w:rStyle w:val="Hipersaite"/>
                  <w:rFonts w:ascii="Arial" w:hAnsi="Arial" w:cs="Arial"/>
                  <w:sz w:val="20"/>
                  <w:szCs w:val="20"/>
                </w:rPr>
                <w:t>www.rigassatiksme.lv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Public transport operator</w:t>
            </w:r>
          </w:p>
        </w:tc>
      </w:tr>
      <w:tr w:rsidR="00332E5C" w:rsidTr="00332E5C">
        <w:trPr>
          <w:trHeight w:val="1212"/>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Alan Tkaczyk</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Estflow Consulting OÜ</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1" w:tgtFrame="_blank" w:history="1">
              <w:r w:rsidR="00332E5C">
                <w:rPr>
                  <w:rStyle w:val="Hipersaite"/>
                  <w:rFonts w:ascii="Arial" w:hAnsi="Arial" w:cs="Arial"/>
                  <w:sz w:val="20"/>
                  <w:szCs w:val="20"/>
                </w:rPr>
                <w:t>www.estflow.ee</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Estflow Consulting is an organization providing Computer Aided Engineering (CAE) analysis services, including Computational Fluid Dynamics (CFD), Finite Element Method (FEM), Computer Aided Design (CAD) and related services, to support clients in finding solutions in the areas of design, process, optimization, and other general engineering-technical-scientific questions.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Andrey Belogorsky</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SIA "Karme Filtrs"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AA6874">
            <w:pPr>
              <w:spacing w:line="240" w:lineRule="auto"/>
              <w:rPr>
                <w:rFonts w:ascii="Arial" w:hAnsi="Arial" w:cs="Arial"/>
                <w:sz w:val="20"/>
                <w:szCs w:val="20"/>
              </w:rPr>
            </w:pPr>
            <w:hyperlink r:id="rId12" w:tgtFrame="_blank" w:history="1">
              <w:r w:rsidR="00332E5C" w:rsidRPr="00BF2560">
                <w:rPr>
                  <w:rStyle w:val="Hipersaite"/>
                  <w:rFonts w:ascii="Arial" w:hAnsi="Arial" w:cs="Arial"/>
                  <w:sz w:val="20"/>
                  <w:szCs w:val="20"/>
                </w:rPr>
                <w:t>www.karme.com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Water treatment plants for drinking water and industrial applications. Engineering, manufacturing , installation, starting up, service.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Andris Vanags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FORTUM</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3" w:tgtFrame="_blank" w:history="1">
              <w:r w:rsidR="00332E5C">
                <w:rPr>
                  <w:rStyle w:val="Hipersaite"/>
                  <w:rFonts w:ascii="Arial" w:hAnsi="Arial" w:cs="Arial"/>
                  <w:sz w:val="20"/>
                  <w:szCs w:val="20"/>
                </w:rPr>
                <w:t>fortum.lv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Our vision “For a cleaner world” reflects our ambition to drive the transformation towards a low-emissions energy system and optimal resource efficiency. Our mission is to engage our customers and society to drive the change towards a cleaner world. Our role is to accelerate this change by reshaping the energy system, improving resource efficiency and providing smart solutions.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Are Stein Lien</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Deep River</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4" w:tgtFrame="_blank" w:history="1">
              <w:r w:rsidR="00332E5C">
                <w:rPr>
                  <w:rStyle w:val="Hipersaite"/>
                  <w:rFonts w:ascii="Arial" w:hAnsi="Arial" w:cs="Arial"/>
                  <w:sz w:val="20"/>
                  <w:szCs w:val="20"/>
                </w:rPr>
                <w:t>www.deepriveras.com</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Deep River AS is active in research and development related to power plants for producing electricity from slow moving river-, ocean-, and tidal currents. Products are based on container modules developed for standardized production of renewable energy. Deep River technology is protected by patent and Intellectual Property Rights (IPR). Deep River AS cooperates with the Norwegian University of Life Sciences (NMBU) for research and development, and also closely with international technology and manufacturing suppliers. ​</w:t>
            </w:r>
          </w:p>
        </w:tc>
      </w:tr>
      <w:tr w:rsidR="00332E5C" w:rsidTr="00332E5C">
        <w:trPr>
          <w:trHeight w:val="1263"/>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Åsmund Møll Frengstad</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Meshcrafts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5" w:tgtFrame="_blank" w:history="1">
              <w:r w:rsidR="00332E5C">
                <w:rPr>
                  <w:rStyle w:val="Hipersaite"/>
                  <w:rFonts w:ascii="Arial" w:hAnsi="Arial" w:cs="Arial"/>
                  <w:sz w:val="20"/>
                  <w:szCs w:val="20"/>
                </w:rPr>
                <w:t>www.meshcrafts.com</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Meshcrafts is a tech company delivering software for Smart transportation, smart city and e-mobility. Meshcrafts SaaS-platform, Smart Charge Hub is an open Marketplace for charging of electric vehicles (EVs).Meshcrafts vision “Zero Emission, No Hassle”, is encapsulated in Smart Charge Hub, the platform for Electrical Vehicles (EV) and EV Charging.The headquarter of Meshcrafts is in Oslo Science park, Norway.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Aud Skaugen</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Ressurs og Miljø</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6" w:tgtFrame="_blank" w:history="1">
              <w:r w:rsidR="00332E5C">
                <w:rPr>
                  <w:rStyle w:val="Hipersaite"/>
                  <w:rFonts w:ascii="Arial" w:hAnsi="Arial" w:cs="Arial"/>
                  <w:sz w:val="20"/>
                  <w:szCs w:val="20"/>
                </w:rPr>
                <w:t>www.xn--ressursogmilj-nnb.no/</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 xml:space="preserve">Ressurs &amp; Miljø is mainly working in the following sectors: </w:t>
            </w:r>
            <w:r>
              <w:rPr>
                <w:rFonts w:ascii="Arial" w:hAnsi="Arial" w:cs="Arial"/>
                <w:color w:val="000000"/>
                <w:sz w:val="20"/>
                <w:szCs w:val="20"/>
              </w:rPr>
              <w:br/>
              <w:t xml:space="preserve">Water – Water management with an holistic and integrated approach </w:t>
            </w:r>
            <w:r>
              <w:rPr>
                <w:rFonts w:ascii="Arial" w:hAnsi="Arial" w:cs="Arial"/>
                <w:color w:val="000000"/>
                <w:sz w:val="20"/>
                <w:szCs w:val="20"/>
              </w:rPr>
              <w:br/>
              <w:t xml:space="preserve">Heat – Sustainable heating with district heating and/or renewable energy </w:t>
            </w:r>
            <w:r>
              <w:rPr>
                <w:rFonts w:ascii="Arial" w:hAnsi="Arial" w:cs="Arial"/>
                <w:color w:val="000000"/>
                <w:sz w:val="20"/>
                <w:szCs w:val="20"/>
              </w:rPr>
              <w:br/>
            </w:r>
            <w:r>
              <w:rPr>
                <w:rFonts w:ascii="Arial" w:hAnsi="Arial" w:cs="Arial"/>
                <w:color w:val="000000"/>
                <w:sz w:val="20"/>
                <w:szCs w:val="20"/>
              </w:rPr>
              <w:lastRenderedPageBreak/>
              <w:t xml:space="preserve">Energy – Efficient use of the energy as well as focus on renewable energy </w:t>
            </w:r>
            <w:r>
              <w:rPr>
                <w:rFonts w:ascii="Arial" w:hAnsi="Arial" w:cs="Arial"/>
                <w:color w:val="000000"/>
                <w:sz w:val="20"/>
                <w:szCs w:val="20"/>
              </w:rPr>
              <w:br/>
              <w:t xml:space="preserve">Resources – Sustainable exploitation of the available resources as well as utilization of waste </w:t>
            </w:r>
            <w:r>
              <w:rPr>
                <w:rFonts w:ascii="Arial" w:hAnsi="Arial" w:cs="Arial"/>
                <w:color w:val="000000"/>
                <w:sz w:val="20"/>
                <w:szCs w:val="20"/>
              </w:rPr>
              <w:br/>
              <w:t>Environment - Main focus is to take care of the environment in all our projects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Dainis Rozenfelds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Exante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7" w:tgtFrame="_blank" w:history="1">
              <w:r w:rsidR="00332E5C">
                <w:rPr>
                  <w:rStyle w:val="Hipersaite"/>
                  <w:rFonts w:ascii="Arial" w:hAnsi="Arial" w:cs="Arial"/>
                  <w:sz w:val="20"/>
                  <w:szCs w:val="20"/>
                </w:rPr>
                <w:t>www.exante.eu</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EXANTE is a next generation investment company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Diana Zalostiba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Riga Technical university</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8" w:tgtFrame="_blank" w:history="1">
              <w:r w:rsidR="00332E5C">
                <w:rPr>
                  <w:rStyle w:val="Hipersaite"/>
                  <w:rFonts w:ascii="Arial" w:hAnsi="Arial" w:cs="Arial"/>
                  <w:sz w:val="20"/>
                  <w:szCs w:val="20"/>
                </w:rPr>
                <w:t>www.rtu.lv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Riga Technical University (RTU) is the largest science-based university in the Baltic States established in 1862.</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Dzintars</w:t>
            </w:r>
            <w:r w:rsidR="000D237E">
              <w:rPr>
                <w:rFonts w:ascii="Arial" w:hAnsi="Arial" w:cs="Arial"/>
                <w:color w:val="000000"/>
                <w:sz w:val="20"/>
                <w:szCs w:val="20"/>
              </w:rPr>
              <w:t xml:space="preserve"> Druska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Ecomation Oy</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19" w:tgtFrame="_blank" w:history="1">
              <w:r w:rsidR="00332E5C">
                <w:rPr>
                  <w:rStyle w:val="Hipersaite"/>
                  <w:rFonts w:ascii="Arial" w:hAnsi="Arial" w:cs="Arial"/>
                  <w:sz w:val="20"/>
                  <w:szCs w:val="20"/>
                </w:rPr>
                <w:t>www.ecomation.com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Waste to fuel technology. Tires and plastic to diesel by using of pyrolysis.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Ed Kalvins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Technical Partners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0" w:tgtFrame="_blank" w:history="1">
              <w:r w:rsidR="00332E5C">
                <w:rPr>
                  <w:rStyle w:val="Hipersaite"/>
                  <w:rFonts w:ascii="Arial" w:hAnsi="Arial" w:cs="Arial"/>
                  <w:sz w:val="20"/>
                  <w:szCs w:val="20"/>
                </w:rPr>
                <w:t>www.tpriga.lv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Technical Partners works with "Baltic Renewable Energy Holdings" SIA and UK partners in the development of energy from waste plants in the Baltics using ATT technology. RDF expected to be the main fuel. Plant sizes range from 1 MWe to 10 MWe.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Edite Leonovica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BioFire SIA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1" w:tgtFrame="_blank" w:history="1">
              <w:r w:rsidR="00332E5C">
                <w:rPr>
                  <w:rStyle w:val="Hipersaite"/>
                  <w:rFonts w:ascii="Arial" w:hAnsi="Arial" w:cs="Arial"/>
                  <w:sz w:val="20"/>
                  <w:szCs w:val="20"/>
                </w:rPr>
                <w:t>www.biofire.id.lv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Pellet distribution, BioChar.</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Eystein Borgen</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EBTEC</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Ebtec AS is a technology development company that was established one year ago. The company develops new technology that is combining wind farms with fish farming. Situated in Bergen, the world capital of fish farming, they work closely with technology partners covering all aspects of the fish farming technology. The company also has a background from 15 years in the wind industry (CEO is the founder of Sway and Sway Turbine technologies)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 xml:space="preserve">Elvis </w:t>
            </w:r>
            <w:r w:rsidRPr="003B20CA">
              <w:rPr>
                <w:rFonts w:ascii="Arial" w:hAnsi="Arial" w:cs="Arial"/>
                <w:color w:val="000000"/>
                <w:sz w:val="20"/>
                <w:szCs w:val="20"/>
              </w:rPr>
              <w:t>Davidovičs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Eco Comfort SIA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2" w:tgtFrame="_blank" w:history="1">
              <w:r w:rsidR="00332E5C">
                <w:rPr>
                  <w:rStyle w:val="Hipersaite"/>
                  <w:rFonts w:ascii="Arial" w:hAnsi="Arial" w:cs="Arial"/>
                  <w:sz w:val="20"/>
                  <w:szCs w:val="20"/>
                </w:rPr>
                <w:t>www.ecocomfort.lv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 xml:space="preserve">Company is a part of the group which is building and maintaining small (up to 1 MWe) CHP plants. </w:t>
            </w:r>
            <w:r>
              <w:rPr>
                <w:rFonts w:ascii="Arial" w:hAnsi="Arial" w:cs="Arial"/>
                <w:color w:val="000000"/>
                <w:sz w:val="20"/>
                <w:szCs w:val="20"/>
              </w:rPr>
              <w:br/>
              <w:t xml:space="preserve">Our partner company has designed gasification system which can use as fuel also hazardous wood waste (impregnated or coated with organics, for ex. creozote), as a next step planing to adjust system to be able to work with RDF. Offering our services mostly to private companies which are using electric and heating/cooling power in their industrial processes. </w:t>
            </w:r>
            <w:r>
              <w:rPr>
                <w:rFonts w:ascii="Arial" w:hAnsi="Arial" w:cs="Arial"/>
                <w:color w:val="000000"/>
                <w:sz w:val="20"/>
                <w:szCs w:val="20"/>
              </w:rPr>
              <w:br/>
              <w:t>Now operating in Baltic states, developing new projects in Baltic states, Bulgaria, Canada.</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Esko Voutilainen</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Hansania Oy</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3" w:tgtFrame="_blank" w:history="1">
              <w:r w:rsidR="00332E5C">
                <w:rPr>
                  <w:rStyle w:val="Hipersaite"/>
                  <w:rFonts w:ascii="Arial" w:hAnsi="Arial" w:cs="Arial"/>
                  <w:sz w:val="20"/>
                  <w:szCs w:val="20"/>
                </w:rPr>
                <w:t>www.phoenix-rds.com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Company provides service for gas sector, working with Enhanced Gas Recovery.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Eugenijus Ušpuras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Lithuanian energy institute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4" w:tgtFrame="_blank" w:history="1">
              <w:r w:rsidR="00332E5C">
                <w:rPr>
                  <w:rStyle w:val="Hipersaite"/>
                  <w:rFonts w:ascii="Arial" w:hAnsi="Arial" w:cs="Arial"/>
                  <w:sz w:val="20"/>
                  <w:szCs w:val="20"/>
                </w:rPr>
                <w:t>www.lei.lt</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Governamental research institute in energy research area</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Gints Krigers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TERMEX</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rPr>
            </w:pPr>
            <w:hyperlink r:id="rId25" w:history="1">
              <w:r w:rsidR="00332E5C" w:rsidRPr="00332E5C">
                <w:rPr>
                  <w:rStyle w:val="Hipersaite"/>
                  <w:rFonts w:ascii="Arial" w:hAnsi="Arial" w:cs="Arial"/>
                  <w:sz w:val="20"/>
                  <w:szCs w:val="20"/>
                </w:rPr>
                <w:t>www.termex.lv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 xml:space="preserve">TERMEX delivers technical building maintenance and engineering system management services. </w:t>
            </w:r>
            <w:r>
              <w:rPr>
                <w:rFonts w:ascii="Arial" w:hAnsi="Arial" w:cs="Arial"/>
                <w:sz w:val="20"/>
                <w:szCs w:val="20"/>
              </w:rPr>
              <w:lastRenderedPageBreak/>
              <w:t>Working with innovative and cost effective solutions, we help companies to become more environmentally friendly and reduce their operational costs.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Gints Rekens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Investment and Development Agency of Latvia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6" w:tgtFrame="_blank" w:history="1">
              <w:r w:rsidR="00332E5C">
                <w:rPr>
                  <w:rStyle w:val="Hipersaite"/>
                  <w:rFonts w:ascii="Arial" w:hAnsi="Arial" w:cs="Arial"/>
                  <w:sz w:val="20"/>
                  <w:szCs w:val="20"/>
                </w:rPr>
                <w:t>www.liaa.gov.lv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Investment and Development Agency of Latvia helps companies that are registered in Latvia to increase their export capabilities in many ways. If you're interested in finding out how we can help, please contact me.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Ilze Purina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Smart city cluster</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7" w:tgtFrame="_blank" w:history="1">
              <w:r w:rsidR="00332E5C">
                <w:rPr>
                  <w:rStyle w:val="Hipersaite"/>
                  <w:rFonts w:ascii="Arial" w:hAnsi="Arial" w:cs="Arial"/>
                  <w:sz w:val="20"/>
                  <w:szCs w:val="20"/>
                </w:rPr>
                <w:t>www.smartcity.lv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Smart city cluster is a platform that joins the Latvian entrepreneurs and research organizations to work together to enable enterprises to develop competitive products and services that are related to smart city concept.</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Irina Oleinikova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Institute of Physical Energetics (IPE)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8" w:tgtFrame="_blank" w:history="1">
              <w:r w:rsidR="00332E5C">
                <w:rPr>
                  <w:rStyle w:val="Hipersaite"/>
                  <w:rFonts w:ascii="Arial" w:hAnsi="Arial" w:cs="Arial"/>
                  <w:sz w:val="20"/>
                  <w:szCs w:val="20"/>
                </w:rPr>
                <w:t>www.fei-web.lv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IPE is a leading state research institute in the field of Energy research. Scientific Areas and Technical Excellence:</w:t>
            </w:r>
            <w:r>
              <w:rPr>
                <w:rFonts w:ascii="Arial" w:hAnsi="Arial" w:cs="Arial"/>
                <w:color w:val="000000"/>
                <w:sz w:val="20"/>
                <w:szCs w:val="20"/>
              </w:rPr>
              <w:br/>
              <w:t>- Energy - environmental policy studies;</w:t>
            </w:r>
            <w:r>
              <w:rPr>
                <w:rFonts w:ascii="Arial" w:hAnsi="Arial" w:cs="Arial"/>
                <w:color w:val="000000"/>
                <w:sz w:val="20"/>
                <w:szCs w:val="20"/>
              </w:rPr>
              <w:br/>
              <w:t>- Sustainable and secure planning and management of energy supply;</w:t>
            </w:r>
            <w:r>
              <w:rPr>
                <w:rFonts w:ascii="Arial" w:hAnsi="Arial" w:cs="Arial"/>
                <w:color w:val="000000"/>
                <w:sz w:val="20"/>
                <w:szCs w:val="20"/>
              </w:rPr>
              <w:br/>
              <w:t>- Renewable energy resources;</w:t>
            </w:r>
            <w:r>
              <w:rPr>
                <w:rFonts w:ascii="Arial" w:hAnsi="Arial" w:cs="Arial"/>
                <w:color w:val="000000"/>
                <w:sz w:val="20"/>
                <w:szCs w:val="20"/>
              </w:rPr>
              <w:br/>
              <w:t>- Smart grids;</w:t>
            </w:r>
            <w:r>
              <w:rPr>
                <w:rFonts w:ascii="Arial" w:hAnsi="Arial" w:cs="Arial"/>
                <w:color w:val="000000"/>
                <w:sz w:val="20"/>
                <w:szCs w:val="20"/>
              </w:rPr>
              <w:br/>
              <w:t>- Smart cities;</w:t>
            </w:r>
            <w:r>
              <w:rPr>
                <w:rFonts w:ascii="Arial" w:hAnsi="Arial" w:cs="Arial"/>
                <w:color w:val="000000"/>
                <w:sz w:val="20"/>
                <w:szCs w:val="20"/>
              </w:rPr>
              <w:br/>
              <w:t>- Energy efficiency assessment;</w:t>
            </w:r>
            <w:r>
              <w:rPr>
                <w:rFonts w:ascii="Arial" w:hAnsi="Arial" w:cs="Arial"/>
                <w:color w:val="000000"/>
                <w:sz w:val="20"/>
                <w:szCs w:val="20"/>
              </w:rPr>
              <w:br/>
              <w:t>- Advanced materials for energy.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Ivars Liepiņš</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JSC KOMFORTS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29" w:tgtFrame="_blank" w:history="1">
              <w:r w:rsidR="00332E5C">
                <w:rPr>
                  <w:rStyle w:val="Hipersaite"/>
                  <w:rFonts w:ascii="Arial" w:hAnsi="Arial" w:cs="Arial"/>
                  <w:sz w:val="20"/>
                  <w:szCs w:val="20"/>
                </w:rPr>
                <w:t>www.komforts.lv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Biomass heat equipment producing company.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Iveta Krēsliņa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Aqua-Brambis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504F24" w:rsidRDefault="001816B2" w:rsidP="00280E91">
            <w:pPr>
              <w:spacing w:line="240" w:lineRule="auto"/>
              <w:rPr>
                <w:rFonts w:ascii="Arial" w:hAnsi="Arial" w:cs="Arial"/>
                <w:color w:val="000000"/>
                <w:sz w:val="20"/>
                <w:szCs w:val="20"/>
              </w:rPr>
            </w:pPr>
            <w:hyperlink r:id="rId30" w:history="1">
              <w:r w:rsidR="00332E5C" w:rsidRPr="00332E5C">
                <w:rPr>
                  <w:rStyle w:val="Hipersaite"/>
                </w:rPr>
                <w:t>www.brambis.lv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 xml:space="preserve">Water and wastewater engineering consultancy </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Jānis Luste</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280E91">
            <w:pPr>
              <w:spacing w:line="240" w:lineRule="auto"/>
              <w:rPr>
                <w:rFonts w:ascii="Arial" w:hAnsi="Arial" w:cs="Arial"/>
                <w:color w:val="000000"/>
                <w:sz w:val="20"/>
                <w:szCs w:val="20"/>
              </w:rPr>
            </w:pPr>
            <w:r w:rsidRPr="00BF2560">
              <w:rPr>
                <w:rFonts w:ascii="Arial" w:hAnsi="Arial" w:cs="Arial"/>
                <w:color w:val="000000"/>
                <w:sz w:val="20"/>
                <w:szCs w:val="20"/>
              </w:rPr>
              <w:t>Dream Property</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504F24" w:rsidRDefault="00332E5C" w:rsidP="00280E91">
            <w:pPr>
              <w:spacing w:line="240" w:lineRule="auto"/>
              <w:rPr>
                <w:rFonts w:ascii="Arial" w:hAnsi="Arial" w:cs="Arial"/>
                <w:color w:val="000000"/>
                <w:sz w:val="20"/>
                <w:szCs w:val="20"/>
              </w:rPr>
            </w:pPr>
            <w:r w:rsidRPr="00504F24">
              <w:rPr>
                <w:rFonts w:ascii="Arial" w:hAnsi="Arial" w:cs="Arial"/>
                <w:color w:val="000000"/>
                <w:sz w:val="20"/>
                <w:szCs w:val="20"/>
              </w:rPr>
              <w:t>www.dreamproperty.lv</w:t>
            </w:r>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504F24" w:rsidRDefault="00332E5C" w:rsidP="00280E91">
            <w:pPr>
              <w:spacing w:line="240" w:lineRule="auto"/>
              <w:rPr>
                <w:rFonts w:ascii="Arial" w:hAnsi="Arial" w:cs="Arial"/>
                <w:color w:val="000000"/>
                <w:sz w:val="20"/>
                <w:szCs w:val="20"/>
              </w:rPr>
            </w:pPr>
            <w:r w:rsidRPr="00504F24">
              <w:rPr>
                <w:rFonts w:ascii="Arial" w:hAnsi="Arial" w:cs="Arial"/>
                <w:color w:val="000000"/>
                <w:sz w:val="20"/>
                <w:szCs w:val="20"/>
              </w:rPr>
              <w:t>Dream Property is one of the business directions for the holding company Dream Industries. The company was formed by uniting a team of creative, determined and hard-working people who with great respect and high sense of responsibility will give a helping hand, as well as will help you conquer the highest peaks, dive into the deepest waters and accomplish the most ambitious ideas that would be referred to by others as dreams, but for us this is our daily life.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Jānis Zviedris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 xml:space="preserve">SIA Inducont </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1155CC"/>
                <w:sz w:val="20"/>
                <w:szCs w:val="20"/>
                <w:u w:val="single"/>
              </w:rPr>
            </w:pPr>
            <w:hyperlink r:id="rId31" w:tgtFrame="_blank" w:history="1">
              <w:r w:rsidR="00332E5C">
                <w:rPr>
                  <w:rStyle w:val="Hipersaite"/>
                  <w:rFonts w:ascii="Arial" w:hAnsi="Arial" w:cs="Arial"/>
                  <w:sz w:val="20"/>
                  <w:szCs w:val="20"/>
                </w:rPr>
                <w:t>www.inducont.lv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Our business is focused on industrial companies, municipalities and other legal entities. We supply and install equipment in dairies, breweries, water and wastewater treatment facilities, as well as in steam and condensate collection systems. We offer automatic monitoring systems in sewage pumping stations or artesian wells, including systems with GSM or GPRS modem that inform users about emergency situations.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Jostein Sjaavaag</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Eco-1 Bioenergi</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32" w:tgtFrame="_blank" w:history="1">
              <w:r w:rsidR="00332E5C">
                <w:rPr>
                  <w:rStyle w:val="Hipersaite"/>
                  <w:rFonts w:ascii="Arial" w:hAnsi="Arial" w:cs="Arial"/>
                  <w:sz w:val="20"/>
                  <w:szCs w:val="20"/>
                </w:rPr>
                <w:t>www.eco-1.no</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 xml:space="preserve">Eco-1 Bioenergy is Norway's largest specialist in renewable diesel, bio-diesel and bio-oil. The company is owned by AS Green Cube Innovation. Eco-1 drives own tank terminals and distribution. Company delivers bio-products for heat, construction </w:t>
            </w:r>
            <w:r>
              <w:rPr>
                <w:rFonts w:ascii="Arial" w:hAnsi="Arial" w:cs="Arial"/>
                <w:color w:val="000000"/>
                <w:sz w:val="20"/>
                <w:szCs w:val="20"/>
              </w:rPr>
              <w:lastRenderedPageBreak/>
              <w:t>/ entrepreneurs, agriculture, marine and transport. Company's goal is to present a solid alternative to fossil diesel, based on 100% certified biomass.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Juan Martin Sanchez</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Reach-U</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33" w:tgtFrame="_blank" w:history="1">
              <w:r w:rsidR="00332E5C">
                <w:rPr>
                  <w:rStyle w:val="Hipersaite"/>
                  <w:rFonts w:ascii="Arial" w:hAnsi="Arial" w:cs="Arial"/>
                  <w:sz w:val="20"/>
                  <w:szCs w:val="20"/>
                </w:rPr>
                <w:t>www.reach-u.com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The uniqueness of Reach-U comes from the ability to create custom made solutions to meet the needs of every customer. With more than 20 years of experience we have gathered skills in location based solutions, GIS and cartography. Our unique background delivers everything needed for launching solutions that include software, data, maps and support.</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June Karin Hesby Vastveit</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Eco-1 Bioenergi</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34" w:tgtFrame="_blank" w:history="1">
              <w:r w:rsidR="00332E5C">
                <w:rPr>
                  <w:rStyle w:val="Hipersaite"/>
                  <w:rFonts w:ascii="Arial" w:hAnsi="Arial" w:cs="Arial"/>
                  <w:sz w:val="20"/>
                  <w:szCs w:val="20"/>
                </w:rPr>
                <w:t>www.eco-1.no</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Eco-1 Bioenergy is Norway's largest specialist in renewable diesel, bio-diesel and bio-oil. The company is owned by AS Green Cube Innovation. Eco-1 drives own tank terminals and distribution. Company delivers bio-products for heat, construction / entrepreneurs, agriculture, marine and transport. Company's goal is to present a solid alternative to fossil diesel, based on 100% certified biomass.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Jurijs Kondratenko</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Grupa93 Ltd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sz w:val="20"/>
                <w:szCs w:val="20"/>
              </w:rPr>
            </w:pPr>
            <w:hyperlink r:id="rId35" w:history="1">
              <w:r w:rsidR="00332E5C" w:rsidRPr="00332E5C">
                <w:rPr>
                  <w:rStyle w:val="Hipersaite"/>
                  <w:rFonts w:ascii="Arial" w:hAnsi="Arial" w:cs="Arial"/>
                  <w:sz w:val="20"/>
                  <w:szCs w:val="20"/>
                </w:rPr>
                <w:t>http://www.grupa93.lv</w:t>
              </w:r>
            </w:hyperlink>
            <w:hyperlink r:id="rId36" w:history="1">
              <w:r w:rsidR="00332E5C" w:rsidRPr="00332E5C">
                <w:rPr>
                  <w:rStyle w:val="Hipersaite"/>
                  <w:rFonts w:ascii="Arial" w:hAnsi="Arial" w:cs="Arial"/>
                  <w:sz w:val="20"/>
                  <w:szCs w:val="20"/>
                </w:rPr>
                <w:t>www.madcity.lv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Leading urban planning consultancy in Latvia with interest in practical tools for spatial planning / masterplanning incl. energy modelling for planning proposals. Organisers of first international happening for urban planners MadCity, June 1-2, Riga (www.madcity.lv)</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Kaspars Gailītis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AA6874">
            <w:pPr>
              <w:spacing w:line="240" w:lineRule="auto"/>
              <w:rPr>
                <w:rFonts w:ascii="Arial" w:hAnsi="Arial" w:cs="Arial"/>
                <w:color w:val="000000"/>
                <w:sz w:val="20"/>
                <w:szCs w:val="20"/>
              </w:rPr>
            </w:pPr>
            <w:r w:rsidRPr="00BF2560">
              <w:rPr>
                <w:rFonts w:ascii="Arial" w:hAnsi="Arial" w:cs="Arial"/>
                <w:color w:val="000000"/>
                <w:sz w:val="20"/>
                <w:szCs w:val="20"/>
              </w:rPr>
              <w:t>MHEA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AA6874">
            <w:pPr>
              <w:spacing w:line="240" w:lineRule="auto"/>
              <w:rPr>
                <w:rFonts w:ascii="Arial" w:hAnsi="Arial" w:cs="Arial"/>
                <w:sz w:val="20"/>
                <w:szCs w:val="20"/>
              </w:rPr>
            </w:pPr>
            <w:hyperlink r:id="rId37" w:history="1">
              <w:r w:rsidR="00332E5C" w:rsidRPr="00BF2560">
                <w:rPr>
                  <w:rStyle w:val="Hipersaite"/>
                  <w:rFonts w:ascii="Arial" w:hAnsi="Arial" w:cs="Arial"/>
                  <w:sz w:val="20"/>
                  <w:szCs w:val="20"/>
                </w:rPr>
                <w:t>www.mhea.lv/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F35381">
            <w:pPr>
              <w:spacing w:line="240" w:lineRule="auto"/>
              <w:rPr>
                <w:rFonts w:ascii="Arial" w:hAnsi="Arial" w:cs="Arial"/>
                <w:color w:val="000000"/>
                <w:sz w:val="20"/>
                <w:szCs w:val="20"/>
              </w:rPr>
            </w:pPr>
            <w:r w:rsidRPr="00BF2560">
              <w:rPr>
                <w:rFonts w:ascii="Arial" w:hAnsi="Arial" w:cs="Arial"/>
                <w:color w:val="000000"/>
                <w:sz w:val="20"/>
                <w:szCs w:val="20"/>
              </w:rPr>
              <w:t xml:space="preserve">Small hydro-power </w:t>
            </w:r>
            <w:r>
              <w:rPr>
                <w:rFonts w:ascii="Arial" w:hAnsi="Arial" w:cs="Arial"/>
                <w:color w:val="000000"/>
                <w:sz w:val="20"/>
                <w:szCs w:val="20"/>
              </w:rPr>
              <w:t>plant a</w:t>
            </w:r>
            <w:r w:rsidRPr="00BF2560">
              <w:rPr>
                <w:rFonts w:ascii="Arial" w:hAnsi="Arial" w:cs="Arial"/>
                <w:color w:val="000000"/>
                <w:sz w:val="20"/>
                <w:szCs w:val="20"/>
              </w:rPr>
              <w:t>ssociation (MHEA) is a public organization founded in April 1999. MHEA was founded with the aim of promoting small and medium-river hydro energy Latvian, promote renewable energy and efficient use of the country's energy independence.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Kristaps Stepanovs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Capital solutions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38" w:tgtFrame="_blank" w:history="1">
              <w:r w:rsidR="00332E5C">
                <w:rPr>
                  <w:rStyle w:val="Hipersaite"/>
                  <w:rFonts w:ascii="Arial" w:hAnsi="Arial" w:cs="Arial"/>
                  <w:sz w:val="20"/>
                  <w:szCs w:val="20"/>
                </w:rPr>
                <w:t>www.capitals.lv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 full range of energy project implementation and legal consultations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Māris Zviedris</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Rīgas Ūdens BAS Daugavgrīva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39" w:tgtFrame="_blank" w:history="1">
              <w:r w:rsidR="00332E5C">
                <w:rPr>
                  <w:rStyle w:val="Hipersaite"/>
                  <w:rFonts w:ascii="Arial" w:hAnsi="Arial" w:cs="Arial"/>
                  <w:sz w:val="20"/>
                  <w:szCs w:val="20"/>
                </w:rPr>
                <w:t>https://www.rigasudens.lv/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“Rīgas Ūdens” regularly monitors drinking waterquality in the City of Rīga’s central water distribution network.</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Mika Aalto</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Ministry of Economic Affairs and Employment</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0" w:tgtFrame="_blank" w:history="1">
              <w:r w:rsidR="00332E5C">
                <w:rPr>
                  <w:rStyle w:val="Hipersaite"/>
                  <w:rFonts w:ascii="Arial" w:hAnsi="Arial" w:cs="Arial"/>
                  <w:sz w:val="20"/>
                  <w:szCs w:val="20"/>
                </w:rPr>
                <w:t>www.tem.fi</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Ministry of Economic Affairs and Employment aims for competitiveness and growth of Finnish companies.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Natalie Samovich</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Serinus Technology</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1" w:tgtFrame="_blank" w:history="1">
              <w:r w:rsidR="00332E5C">
                <w:rPr>
                  <w:rStyle w:val="Hipersaite"/>
                  <w:rFonts w:ascii="Arial" w:hAnsi="Arial" w:cs="Arial"/>
                  <w:sz w:val="20"/>
                  <w:szCs w:val="20"/>
                </w:rPr>
                <w:t>www.serinustechnology.com</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6849DC">
            <w:pPr>
              <w:spacing w:line="240" w:lineRule="auto"/>
              <w:rPr>
                <w:rFonts w:ascii="Arial" w:hAnsi="Arial" w:cs="Arial"/>
                <w:color w:val="000000"/>
                <w:sz w:val="20"/>
                <w:szCs w:val="20"/>
              </w:rPr>
            </w:pPr>
            <w:r>
              <w:rPr>
                <w:rFonts w:ascii="Arial" w:hAnsi="Arial" w:cs="Arial"/>
                <w:color w:val="000000"/>
                <w:sz w:val="20"/>
                <w:szCs w:val="20"/>
              </w:rPr>
              <w:t xml:space="preserve">Established on 2015, Serinus Technology offers real time information on indoor environmental quality, including air quality, temperature, noise, lighting and humidity, all aimed at better and more efficient use of environment and resources. </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Oivind Magnussen</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Seabased AB</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2" w:tgtFrame="_blank" w:history="1">
              <w:r w:rsidR="00332E5C">
                <w:rPr>
                  <w:rStyle w:val="Hipersaite"/>
                  <w:rFonts w:ascii="Arial" w:hAnsi="Arial" w:cs="Arial"/>
                  <w:sz w:val="20"/>
                  <w:szCs w:val="20"/>
                </w:rPr>
                <w:t>www.seabased.com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Seabased plans, builds and installs complete, grid-connected wave parks. Seabased provides cost-effective solutions for renewable electricity generation.</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Peter Helmut Herbert</w:t>
            </w:r>
            <w:r>
              <w:rPr>
                <w:rFonts w:ascii="Arial" w:hAnsi="Arial" w:cs="Arial"/>
                <w:color w:val="000000"/>
                <w:sz w:val="20"/>
                <w:szCs w:val="20"/>
              </w:rPr>
              <w:br/>
              <w:t>Breuhaus</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IRIS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3" w:tgtFrame="_blank" w:history="1">
              <w:r w:rsidR="00332E5C">
                <w:rPr>
                  <w:rStyle w:val="Hipersaite"/>
                  <w:rFonts w:ascii="Arial" w:hAnsi="Arial" w:cs="Arial"/>
                  <w:sz w:val="20"/>
                  <w:szCs w:val="20"/>
                </w:rPr>
                <w:t>http://www.iris.no/home</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IRIS is an independent research institute with high focus on applied research within the fields of technical-natural and social sciences.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Prof. Dagnija Blumberga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Riga Technical University Institute of Energy Systems and Environment</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rPr>
            </w:pPr>
            <w:hyperlink r:id="rId44" w:history="1">
              <w:r w:rsidR="00332E5C" w:rsidRPr="00332E5C">
                <w:rPr>
                  <w:rStyle w:val="Hipersaite"/>
                  <w:rFonts w:ascii="Arial" w:hAnsi="Arial" w:cs="Arial"/>
                  <w:sz w:val="20"/>
                  <w:szCs w:val="20"/>
                </w:rPr>
                <w:t>www.videszinatnes.lv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Riga Technical University Institute of Energy Systems and Environment id leader in research in Energy efficiency and renewable Energy sources.Partner in international research projects in programmes FP5, FP6, FP7, HORISON 2020. BSR, NER etc</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Raimundas Slavinskas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Aedilis</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5" w:tgtFrame="_blank" w:history="1">
              <w:r w:rsidR="00332E5C">
                <w:rPr>
                  <w:rStyle w:val="Hipersaite"/>
                  <w:rFonts w:ascii="Arial" w:hAnsi="Arial" w:cs="Arial"/>
                  <w:sz w:val="20"/>
                  <w:szCs w:val="20"/>
                </w:rPr>
                <w:t>www.aedilis.lt</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R&amp;d development and partnership</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Rolv Møll Nilsen</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Tiny Mesh</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6" w:tgtFrame="_blank" w:history="1">
              <w:r w:rsidR="00332E5C">
                <w:rPr>
                  <w:rStyle w:val="Hipersaite"/>
                  <w:rFonts w:ascii="Arial" w:hAnsi="Arial" w:cs="Arial"/>
                  <w:sz w:val="20"/>
                  <w:szCs w:val="20"/>
                </w:rPr>
                <w:t>www.tiny-mesh.com</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Tiny Mesh is an OT company (Operations Technology). Tiny Mesh AS, is based in Norway and is a designer, developer and provider of the world's most uncomplicated and flexible wireless mesh network platform.Tinymesh™ offers a unique, purpose built "out-of-the box" platform for any company that sees a business opportunity to connect the previously unconnected - to let devices communicate with other devices and people - and thus let their businesses reap the benefits of being part of the Internet-of-Everything</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Romāns Neilands</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Rīgas Ūdens BAS Daugavgrīva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7" w:tgtFrame="_blank" w:history="1">
              <w:r w:rsidR="00332E5C">
                <w:rPr>
                  <w:rStyle w:val="Hipersaite"/>
                  <w:rFonts w:ascii="Arial" w:hAnsi="Arial" w:cs="Arial"/>
                  <w:sz w:val="20"/>
                  <w:szCs w:val="20"/>
                </w:rPr>
                <w:t>https://www.rigasudens.lv/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sz w:val="20"/>
                <w:szCs w:val="20"/>
              </w:rPr>
            </w:pPr>
            <w:r>
              <w:rPr>
                <w:rFonts w:ascii="Arial" w:hAnsi="Arial" w:cs="Arial"/>
                <w:sz w:val="20"/>
                <w:szCs w:val="20"/>
              </w:rPr>
              <w:t>“Rīgas Ūdens” regularly monitors drinking waterquality in the City of Rīga’s central water distribution network.</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Scott Allison</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Clean</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8" w:tgtFrame="_blank" w:history="1">
              <w:r w:rsidR="00332E5C">
                <w:rPr>
                  <w:rStyle w:val="Hipersaite"/>
                  <w:rFonts w:ascii="Arial" w:hAnsi="Arial" w:cs="Arial"/>
                  <w:sz w:val="20"/>
                  <w:szCs w:val="20"/>
                </w:rPr>
                <w:t>www.cleancluster.dk/en</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CLEAN is a world-leading cleantech cluster with an international focus that is based in Denmark. Clean mission is to accelerate the green and sustainable transition while realising growth for the Danish cleantech sector.</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Sigitas Rimkevicius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Litthuanian Energy Institute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49" w:tgtFrame="_blank" w:history="1">
              <w:r w:rsidR="00332E5C">
                <w:rPr>
                  <w:rStyle w:val="Hipersaite"/>
                  <w:rFonts w:ascii="Arial" w:hAnsi="Arial" w:cs="Arial"/>
                  <w:sz w:val="20"/>
                  <w:szCs w:val="20"/>
                </w:rPr>
                <w:t>www.lei.lt</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6849DC">
            <w:pPr>
              <w:spacing w:line="240" w:lineRule="auto"/>
              <w:rPr>
                <w:rFonts w:ascii="Arial" w:hAnsi="Arial" w:cs="Arial"/>
                <w:color w:val="000000"/>
                <w:sz w:val="20"/>
                <w:szCs w:val="20"/>
              </w:rPr>
            </w:pPr>
            <w:r>
              <w:rPr>
                <w:rFonts w:ascii="Arial" w:hAnsi="Arial" w:cs="Arial"/>
                <w:color w:val="000000"/>
                <w:sz w:val="20"/>
                <w:szCs w:val="20"/>
              </w:rPr>
              <w:t>Lithuanian Energy Institute (LEI) is the research center performing research in development of innovative technologies in the fields of secure, clean and efficient energy (incl. renewable energy, nuclear energy, fusion energy, hydrogen energy), thermal engineering, environmental engineering, measurement engineering (metrology), material science, hydrology, energy economics, analysis of complex energy systems, security of energy supply.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Simonas Bulota</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Lietuvos energija, UAB</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50" w:tgtFrame="_blank" w:history="1">
              <w:r w:rsidR="00332E5C">
                <w:rPr>
                  <w:rStyle w:val="Hipersaite"/>
                  <w:rFonts w:ascii="Arial" w:hAnsi="Arial" w:cs="Arial"/>
                  <w:sz w:val="20"/>
                  <w:szCs w:val="20"/>
                </w:rPr>
                <w:t>www.le.lt/en</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Lietuvos Energija group is a state-controlled company group which is one of the largest in the Baltic States. The main activities of the Group include power and heat distribution and supply, natural gas trade and distribution as well as construction and maintenance of power plants and grid.</w:t>
            </w:r>
          </w:p>
        </w:tc>
      </w:tr>
      <w:tr w:rsidR="00332E5C" w:rsidTr="00332E5C">
        <w:trPr>
          <w:trHeight w:val="100"/>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Stefan Sandbacka</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CAMBI</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1816B2" w:rsidP="00E21C90">
            <w:pPr>
              <w:spacing w:line="240" w:lineRule="auto"/>
              <w:rPr>
                <w:rFonts w:ascii="Arial" w:hAnsi="Arial" w:cs="Arial"/>
                <w:color w:val="000000"/>
                <w:sz w:val="20"/>
                <w:szCs w:val="20"/>
                <w:u w:val="single"/>
              </w:rPr>
            </w:pPr>
            <w:hyperlink r:id="rId51" w:tgtFrame="_blank" w:history="1">
              <w:r w:rsidR="00332E5C">
                <w:rPr>
                  <w:rStyle w:val="Hipersaite"/>
                  <w:rFonts w:ascii="Arial" w:hAnsi="Arial" w:cs="Arial"/>
                  <w:sz w:val="20"/>
                  <w:szCs w:val="20"/>
                </w:rPr>
                <w:t>www.cambi.com</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 xml:space="preserve">Cambi has been involved in the development of environmental technology since 1989. Cambi is a leading provider of technology to convert biodegradable material to renewable energy, with </w:t>
            </w:r>
            <w:r>
              <w:rPr>
                <w:rFonts w:ascii="Arial" w:hAnsi="Arial" w:cs="Arial"/>
                <w:color w:val="000000"/>
                <w:sz w:val="20"/>
                <w:szCs w:val="20"/>
              </w:rPr>
              <w:lastRenderedPageBreak/>
              <w:t>high quality in deliveries, competence and expertise. The company holds management of treatment plants that produce the bio gas from waste.</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Suvi Häkämies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Green Net Finland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1155CC"/>
                <w:sz w:val="20"/>
                <w:szCs w:val="20"/>
                <w:u w:val="single"/>
              </w:rPr>
            </w:pPr>
            <w:hyperlink r:id="rId52" w:tgtFrame="_blank" w:history="1">
              <w:r w:rsidR="00332E5C" w:rsidRPr="00BF2560">
                <w:rPr>
                  <w:rStyle w:val="Hipersaite"/>
                  <w:rFonts w:ascii="Arial" w:hAnsi="Arial" w:cs="Arial"/>
                  <w:sz w:val="20"/>
                  <w:szCs w:val="20"/>
                </w:rPr>
                <w:t>www.gnf.fi</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Green Net Finland is a Finnish cleantech network and a professional development project organisation creating smart and low-carbon urban environment.</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UAB "EST LT"</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UAB "EST LT"</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3" w:tgtFrame="_blank" w:history="1">
              <w:r w:rsidR="00332E5C" w:rsidRPr="00BF2560">
                <w:rPr>
                  <w:rStyle w:val="Hipersaite"/>
                  <w:rFonts w:ascii="Arial" w:hAnsi="Arial" w:cs="Arial"/>
                  <w:sz w:val="20"/>
                  <w:szCs w:val="20"/>
                </w:rPr>
                <w:t>www.estsolar.lt</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UAB "EST LT" main activity - alternative energy sources (solar energy).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Ulf Hafseld</w:t>
            </w:r>
          </w:p>
        </w:tc>
        <w:tc>
          <w:tcPr>
            <w:tcW w:w="1701"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HYOP</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4" w:tgtFrame="_blank" w:history="1">
              <w:r w:rsidR="00332E5C" w:rsidRPr="00BF2560">
                <w:rPr>
                  <w:rStyle w:val="Hipersaite"/>
                  <w:rFonts w:ascii="Arial" w:hAnsi="Arial" w:cs="Arial"/>
                  <w:sz w:val="20"/>
                  <w:szCs w:val="20"/>
                </w:rPr>
                <w:t>www.hyop.no</w:t>
              </w:r>
            </w:hyperlink>
          </w:p>
        </w:tc>
        <w:tc>
          <w:tcPr>
            <w:tcW w:w="4820"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Hyop is the leading supplier of hydrogen fuel with four stations in operation in Eastern region. Hyop aim is to establish and operate a network of commercial stations.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Vadims Umanovs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JS Komforts Eko</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5" w:tgtFrame="_blank" w:history="1">
              <w:r w:rsidR="00332E5C" w:rsidRPr="00BF2560">
                <w:rPr>
                  <w:rStyle w:val="Hipersaite"/>
                  <w:rFonts w:ascii="Arial" w:hAnsi="Arial" w:cs="Arial"/>
                  <w:sz w:val="20"/>
                  <w:szCs w:val="20"/>
                </w:rPr>
                <w:t>www.komforts.lv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It is already the third decade that our company's guidelines focus on offering sustainable energy solutions to our customers, implementing projects (0,5-25 MW) where various types of biomass are processed into efficient and green energy.</w:t>
            </w:r>
            <w:r>
              <w:rPr>
                <w:rFonts w:ascii="Arial" w:hAnsi="Arial" w:cs="Arial"/>
                <w:color w:val="000000"/>
                <w:sz w:val="20"/>
                <w:szCs w:val="20"/>
              </w:rPr>
              <w:br/>
              <w:t>We turn biomass into hot water, steam or hot air, offering individual solutions in different combinations.</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Valdis Bisters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Cleantech Latvia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6" w:tgtFrame="_blank" w:history="1">
              <w:r w:rsidR="00332E5C" w:rsidRPr="00BF2560">
                <w:rPr>
                  <w:rStyle w:val="Hipersaite"/>
                  <w:rFonts w:ascii="Arial" w:hAnsi="Arial" w:cs="Arial"/>
                  <w:sz w:val="20"/>
                  <w:szCs w:val="20"/>
                </w:rPr>
                <w:t>www.cleantechlatvia.com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Clean technologies but particularly focus on integration of renewable energy, microgrids, active demand response, biomass heat and power, waste to energy, bioeconomy.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Viesturs Zeps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InnoEnergy (Latvia)</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7" w:tgtFrame="_blank" w:history="1">
              <w:r w:rsidR="00332E5C" w:rsidRPr="00BF2560">
                <w:rPr>
                  <w:rStyle w:val="Hipersaite"/>
                  <w:rFonts w:ascii="Arial" w:hAnsi="Arial" w:cs="Arial"/>
                  <w:sz w:val="20"/>
                  <w:szCs w:val="20"/>
                </w:rPr>
                <w:t>www.innoenergy.com</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KIC InnoEnergy SE (InnoEnergy) has been established by the European actors and organizations, and has been conferred the status of the Knowledge and Innovation Community by the European Institute of Innovation and Technology (EIT). InnoEnergy provides hands on services and investment to innovation projects (as well as startups) in the fields of energy.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Vitas Maciulis</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Lithuanian Solar Energy Association</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8" w:tgtFrame="_blank" w:history="1">
              <w:r w:rsidR="00332E5C" w:rsidRPr="00BF2560">
                <w:rPr>
                  <w:rStyle w:val="Hipersaite"/>
                  <w:rFonts w:ascii="Arial" w:hAnsi="Arial" w:cs="Arial"/>
                  <w:sz w:val="20"/>
                  <w:szCs w:val="20"/>
                </w:rPr>
                <w:t>www.lsea.lt</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LSEA is association uniting Lithuanian producers of PV modules and installers of solar systems. LSEA also work as initiator of improvement of LT legal system for Renewable energy</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Volodymyr Volkodav</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Embassy of Ukraine</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E21C90">
            <w:pPr>
              <w:spacing w:line="240" w:lineRule="auto"/>
              <w:rPr>
                <w:rFonts w:ascii="Arial" w:hAnsi="Arial" w:cs="Arial"/>
                <w:color w:val="000000"/>
                <w:sz w:val="20"/>
                <w:szCs w:val="20"/>
                <w:u w:val="single"/>
              </w:rPr>
            </w:pPr>
            <w:hyperlink r:id="rId59" w:tgtFrame="_blank" w:history="1">
              <w:r w:rsidR="00332E5C" w:rsidRPr="00BF2560">
                <w:rPr>
                  <w:rStyle w:val="Hipersaite"/>
                  <w:rFonts w:ascii="Arial" w:hAnsi="Arial" w:cs="Arial"/>
                  <w:sz w:val="20"/>
                  <w:szCs w:val="20"/>
                </w:rPr>
                <w:t>www.latvia.mfa.gov.ua</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Default="00332E5C" w:rsidP="00E21C90">
            <w:pPr>
              <w:spacing w:line="240" w:lineRule="auto"/>
              <w:rPr>
                <w:rFonts w:ascii="Arial" w:hAnsi="Arial" w:cs="Arial"/>
                <w:color w:val="000000"/>
                <w:sz w:val="20"/>
                <w:szCs w:val="20"/>
              </w:rPr>
            </w:pPr>
            <w:r>
              <w:rPr>
                <w:rFonts w:ascii="Arial" w:hAnsi="Arial" w:cs="Arial"/>
                <w:color w:val="000000"/>
                <w:sz w:val="20"/>
                <w:szCs w:val="20"/>
              </w:rPr>
              <w:t>Embassy of Ukraine in the Republic of Latvia</w:t>
            </w:r>
          </w:p>
        </w:tc>
      </w:tr>
      <w:tr w:rsidR="00332E5C" w:rsidTr="00332E5C">
        <w:trPr>
          <w:trHeight w:val="315"/>
        </w:trPr>
        <w:tc>
          <w:tcPr>
            <w:tcW w:w="70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332E5C" w:rsidRDefault="00332E5C" w:rsidP="006849DC">
            <w:pPr>
              <w:pStyle w:val="Sarakstarindkopa"/>
              <w:numPr>
                <w:ilvl w:val="0"/>
                <w:numId w:val="3"/>
              </w:numPr>
              <w:spacing w:line="240" w:lineRule="auto"/>
              <w:jc w:val="center"/>
              <w:rPr>
                <w:rFonts w:ascii="Arial" w:hAnsi="Arial" w:cs="Arial"/>
                <w:sz w:val="20"/>
                <w:szCs w:val="20"/>
              </w:rPr>
            </w:pPr>
          </w:p>
        </w:tc>
        <w:tc>
          <w:tcPr>
            <w:tcW w:w="156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B314C7">
            <w:pPr>
              <w:spacing w:line="240" w:lineRule="auto"/>
              <w:rPr>
                <w:rFonts w:ascii="Arial" w:hAnsi="Arial" w:cs="Arial"/>
                <w:color w:val="000000"/>
                <w:sz w:val="20"/>
                <w:szCs w:val="20"/>
              </w:rPr>
            </w:pPr>
            <w:r w:rsidRPr="00BF2560">
              <w:rPr>
                <w:rFonts w:ascii="Arial" w:hAnsi="Arial" w:cs="Arial"/>
                <w:color w:val="000000"/>
                <w:sz w:val="20"/>
                <w:szCs w:val="20"/>
              </w:rPr>
              <w:t xml:space="preserve">Zigurds Ercins </w:t>
            </w:r>
          </w:p>
        </w:tc>
        <w:tc>
          <w:tcPr>
            <w:tcW w:w="170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B314C7">
            <w:pPr>
              <w:spacing w:line="240" w:lineRule="auto"/>
              <w:rPr>
                <w:rFonts w:ascii="Arial" w:hAnsi="Arial" w:cs="Arial"/>
                <w:color w:val="000000"/>
                <w:sz w:val="20"/>
                <w:szCs w:val="20"/>
              </w:rPr>
            </w:pPr>
            <w:r w:rsidRPr="00BF2560">
              <w:rPr>
                <w:rFonts w:ascii="Arial" w:hAnsi="Arial" w:cs="Arial"/>
                <w:color w:val="000000"/>
                <w:sz w:val="20"/>
                <w:szCs w:val="20"/>
              </w:rPr>
              <w:t>Bio-Venta Ltd</w:t>
            </w:r>
          </w:p>
        </w:tc>
        <w:tc>
          <w:tcPr>
            <w:tcW w:w="212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1816B2" w:rsidP="00B314C7">
            <w:pPr>
              <w:spacing w:line="240" w:lineRule="auto"/>
              <w:rPr>
                <w:rFonts w:ascii="Arial" w:hAnsi="Arial" w:cs="Arial"/>
                <w:color w:val="000000"/>
                <w:sz w:val="20"/>
                <w:szCs w:val="20"/>
                <w:u w:val="single"/>
              </w:rPr>
            </w:pPr>
            <w:hyperlink r:id="rId60" w:tgtFrame="_blank" w:history="1">
              <w:r w:rsidR="00332E5C" w:rsidRPr="00BF2560">
                <w:rPr>
                  <w:rStyle w:val="Hipersaite"/>
                  <w:rFonts w:ascii="Arial" w:hAnsi="Arial" w:cs="Arial"/>
                  <w:sz w:val="20"/>
                  <w:szCs w:val="20"/>
                </w:rPr>
                <w:t>www.bioventa.lv</w:t>
              </w:r>
            </w:hyperlink>
          </w:p>
        </w:tc>
        <w:tc>
          <w:tcPr>
            <w:tcW w:w="482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332E5C" w:rsidRPr="00BF2560" w:rsidRDefault="00332E5C" w:rsidP="00B314C7">
            <w:pPr>
              <w:spacing w:line="240" w:lineRule="auto"/>
              <w:rPr>
                <w:rFonts w:ascii="Arial" w:hAnsi="Arial" w:cs="Arial"/>
                <w:color w:val="000000"/>
                <w:sz w:val="20"/>
                <w:szCs w:val="20"/>
              </w:rPr>
            </w:pPr>
            <w:r w:rsidRPr="00BF2560">
              <w:rPr>
                <w:rFonts w:ascii="Arial" w:hAnsi="Arial" w:cs="Arial"/>
                <w:color w:val="000000"/>
                <w:sz w:val="20"/>
                <w:szCs w:val="20"/>
              </w:rPr>
              <w:t>Biofuel producer/ products - RME, rapsoil, glicerol, rape cake.</w:t>
            </w:r>
          </w:p>
        </w:tc>
      </w:tr>
    </w:tbl>
    <w:p w:rsidR="001C3D16" w:rsidRDefault="001C3D16"/>
    <w:sectPr w:rsidR="001C3D16" w:rsidSect="003B20CA">
      <w:headerReference w:type="default" r:id="rId61"/>
      <w:pgSz w:w="11906" w:h="16838"/>
      <w:pgMar w:top="1440" w:right="722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6B2" w:rsidRDefault="001816B2" w:rsidP="009F4EBE">
      <w:pPr>
        <w:spacing w:after="0" w:line="240" w:lineRule="auto"/>
      </w:pPr>
      <w:r>
        <w:separator/>
      </w:r>
    </w:p>
  </w:endnote>
  <w:endnote w:type="continuationSeparator" w:id="0">
    <w:p w:rsidR="001816B2" w:rsidRDefault="001816B2" w:rsidP="009F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6B2" w:rsidRDefault="001816B2" w:rsidP="009F4EBE">
      <w:pPr>
        <w:spacing w:after="0" w:line="240" w:lineRule="auto"/>
      </w:pPr>
      <w:r>
        <w:separator/>
      </w:r>
    </w:p>
  </w:footnote>
  <w:footnote w:type="continuationSeparator" w:id="0">
    <w:p w:rsidR="001816B2" w:rsidRDefault="001816B2" w:rsidP="009F4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CA" w:rsidRPr="006B7D0B" w:rsidRDefault="003B20CA" w:rsidP="003B20CA">
    <w:pPr>
      <w:rPr>
        <w:b/>
        <w:sz w:val="24"/>
      </w:rPr>
    </w:pPr>
    <w:r w:rsidRPr="006B7D0B">
      <w:rPr>
        <w:b/>
        <w:noProof/>
        <w:sz w:val="24"/>
        <w:lang w:eastAsia="lv-LV"/>
      </w:rPr>
      <w:drawing>
        <wp:anchor distT="0" distB="0" distL="114300" distR="114300" simplePos="0" relativeHeight="251658240" behindDoc="0" locked="0" layoutInCell="1" allowOverlap="1">
          <wp:simplePos x="0" y="0"/>
          <wp:positionH relativeFrom="column">
            <wp:posOffset>4324350</wp:posOffset>
          </wp:positionH>
          <wp:positionV relativeFrom="paragraph">
            <wp:posOffset>-11430</wp:posOffset>
          </wp:positionV>
          <wp:extent cx="1447800" cy="400050"/>
          <wp:effectExtent l="19050" t="0" r="0" b="0"/>
          <wp:wrapSquare wrapText="bothSides"/>
          <wp:docPr id="2" name="Picture 2" descr="C:\Users\zibmaikal\AppData\Local\Microsoft\Windows\Temporary Internet Files\Content.Outlook\5PFRJNH2\Grants EEA NOR logos 2009-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bmaikal\AppData\Local\Microsoft\Windows\Temporary Internet Files\Content.Outlook\5PFRJNH2\Grants EEA NOR logos 2009-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0050"/>
                  </a:xfrm>
                  <a:prstGeom prst="rect">
                    <a:avLst/>
                  </a:prstGeom>
                  <a:noFill/>
                  <a:ln>
                    <a:noFill/>
                  </a:ln>
                </pic:spPr>
              </pic:pic>
            </a:graphicData>
          </a:graphic>
        </wp:anchor>
      </w:drawing>
    </w:r>
    <w:r w:rsidRPr="006B7D0B">
      <w:rPr>
        <w:b/>
        <w:noProof/>
        <w:sz w:val="24"/>
        <w:lang w:eastAsia="lv-LV"/>
      </w:rPr>
      <w:drawing>
        <wp:anchor distT="0" distB="0" distL="114300" distR="114300" simplePos="0" relativeHeight="251659264" behindDoc="0" locked="0" layoutInCell="1" allowOverlap="1">
          <wp:simplePos x="0" y="0"/>
          <wp:positionH relativeFrom="column">
            <wp:posOffset>1933575</wp:posOffset>
          </wp:positionH>
          <wp:positionV relativeFrom="paragraph">
            <wp:posOffset>-125730</wp:posOffset>
          </wp:positionV>
          <wp:extent cx="2171700" cy="59055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or-i-Letland-Logotype-CMYK-ENG.jpg"/>
                  <pic:cNvPicPr/>
                </pic:nvPicPr>
                <pic:blipFill>
                  <a:blip r:embed="rId2">
                    <a:extLst>
                      <a:ext uri="{28A0092B-C50C-407E-A947-70E740481C1C}">
                        <a14:useLocalDpi xmlns:a14="http://schemas.microsoft.com/office/drawing/2010/main" val="0"/>
                      </a:ext>
                    </a:extLst>
                  </a:blip>
                  <a:stretch>
                    <a:fillRect/>
                  </a:stretch>
                </pic:blipFill>
                <pic:spPr>
                  <a:xfrm>
                    <a:off x="0" y="0"/>
                    <a:ext cx="2171700" cy="590550"/>
                  </a:xfrm>
                  <a:prstGeom prst="rect">
                    <a:avLst/>
                  </a:prstGeom>
                </pic:spPr>
              </pic:pic>
            </a:graphicData>
          </a:graphic>
        </wp:anchor>
      </w:drawing>
    </w:r>
    <w:r w:rsidRPr="006B7D0B">
      <w:rPr>
        <w:b/>
        <w:sz w:val="24"/>
      </w:rPr>
      <w:t>List of matchmaking event participants 20th April, 2017</w:t>
    </w:r>
  </w:p>
  <w:p w:rsidR="00DD19C6" w:rsidRDefault="00DD19C6" w:rsidP="009F4EBE">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A3C51"/>
    <w:multiLevelType w:val="hybridMultilevel"/>
    <w:tmpl w:val="78D052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1B4FCA"/>
    <w:multiLevelType w:val="hybridMultilevel"/>
    <w:tmpl w:val="86222F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C046F2"/>
    <w:multiLevelType w:val="hybridMultilevel"/>
    <w:tmpl w:val="EA404D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C9D"/>
    <w:rsid w:val="00031574"/>
    <w:rsid w:val="00057D1F"/>
    <w:rsid w:val="000B626D"/>
    <w:rsid w:val="000C3C54"/>
    <w:rsid w:val="000D237E"/>
    <w:rsid w:val="00166C9D"/>
    <w:rsid w:val="001816B2"/>
    <w:rsid w:val="001C3D16"/>
    <w:rsid w:val="00280E91"/>
    <w:rsid w:val="00332E5C"/>
    <w:rsid w:val="0037486F"/>
    <w:rsid w:val="003B20CA"/>
    <w:rsid w:val="00504F24"/>
    <w:rsid w:val="005C3BB8"/>
    <w:rsid w:val="005E6F64"/>
    <w:rsid w:val="00626CF0"/>
    <w:rsid w:val="006849DC"/>
    <w:rsid w:val="006B7D0B"/>
    <w:rsid w:val="006C1FC6"/>
    <w:rsid w:val="007B71EE"/>
    <w:rsid w:val="008A7327"/>
    <w:rsid w:val="00985EF6"/>
    <w:rsid w:val="009F4EBE"/>
    <w:rsid w:val="00A06890"/>
    <w:rsid w:val="00AA6874"/>
    <w:rsid w:val="00AC061F"/>
    <w:rsid w:val="00AD3817"/>
    <w:rsid w:val="00BF2560"/>
    <w:rsid w:val="00CE45CB"/>
    <w:rsid w:val="00CE7270"/>
    <w:rsid w:val="00D16D87"/>
    <w:rsid w:val="00D44586"/>
    <w:rsid w:val="00DB6024"/>
    <w:rsid w:val="00DD19C6"/>
    <w:rsid w:val="00E21C90"/>
    <w:rsid w:val="00EC6D99"/>
    <w:rsid w:val="00F35381"/>
    <w:rsid w:val="00FE3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7C6FAA-2DB4-49AD-906E-38D73285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C3BB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166C9D"/>
    <w:rPr>
      <w:color w:val="0563C1"/>
      <w:u w:val="single"/>
    </w:rPr>
  </w:style>
  <w:style w:type="paragraph" w:styleId="Galvene">
    <w:name w:val="header"/>
    <w:basedOn w:val="Parasts"/>
    <w:link w:val="GalveneRakstz"/>
    <w:uiPriority w:val="99"/>
    <w:unhideWhenUsed/>
    <w:rsid w:val="009F4EB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9F4EBE"/>
  </w:style>
  <w:style w:type="paragraph" w:styleId="Kjene">
    <w:name w:val="footer"/>
    <w:basedOn w:val="Parasts"/>
    <w:link w:val="KjeneRakstz"/>
    <w:uiPriority w:val="99"/>
    <w:unhideWhenUsed/>
    <w:rsid w:val="009F4EB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F4EBE"/>
  </w:style>
  <w:style w:type="paragraph" w:styleId="Balonteksts">
    <w:name w:val="Balloon Text"/>
    <w:basedOn w:val="Parasts"/>
    <w:link w:val="BalontekstsRakstz"/>
    <w:uiPriority w:val="99"/>
    <w:semiHidden/>
    <w:unhideWhenUsed/>
    <w:rsid w:val="00DD19C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D19C6"/>
    <w:rPr>
      <w:rFonts w:ascii="Tahoma" w:hAnsi="Tahoma" w:cs="Tahoma"/>
      <w:sz w:val="16"/>
      <w:szCs w:val="16"/>
    </w:rPr>
  </w:style>
  <w:style w:type="paragraph" w:styleId="Sarakstarindkopa">
    <w:name w:val="List Paragraph"/>
    <w:basedOn w:val="Parasts"/>
    <w:uiPriority w:val="34"/>
    <w:qFormat/>
    <w:rsid w:val="00DD19C6"/>
    <w:pPr>
      <w:ind w:left="720"/>
      <w:contextualSpacing/>
    </w:pPr>
  </w:style>
  <w:style w:type="character" w:styleId="Izmantotahipersaite">
    <w:name w:val="FollowedHyperlink"/>
    <w:basedOn w:val="Noklusjumarindkopasfonts"/>
    <w:uiPriority w:val="99"/>
    <w:semiHidden/>
    <w:unhideWhenUsed/>
    <w:rsid w:val="003B20CA"/>
    <w:rPr>
      <w:color w:val="954F72" w:themeColor="followedHyperlink"/>
      <w:u w:val="single"/>
    </w:rPr>
  </w:style>
  <w:style w:type="character" w:styleId="Izclums">
    <w:name w:val="Emphasis"/>
    <w:basedOn w:val="Noklusjumarindkopasfonts"/>
    <w:uiPriority w:val="20"/>
    <w:qFormat/>
    <w:rsid w:val="00504F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54090">
      <w:bodyDiv w:val="1"/>
      <w:marLeft w:val="0"/>
      <w:marRight w:val="0"/>
      <w:marTop w:val="0"/>
      <w:marBottom w:val="0"/>
      <w:divBdr>
        <w:top w:val="none" w:sz="0" w:space="0" w:color="auto"/>
        <w:left w:val="none" w:sz="0" w:space="0" w:color="auto"/>
        <w:bottom w:val="none" w:sz="0" w:space="0" w:color="auto"/>
        <w:right w:val="none" w:sz="0" w:space="0" w:color="auto"/>
      </w:divBdr>
    </w:div>
    <w:div w:id="512188118">
      <w:bodyDiv w:val="1"/>
      <w:marLeft w:val="0"/>
      <w:marRight w:val="0"/>
      <w:marTop w:val="0"/>
      <w:marBottom w:val="0"/>
      <w:divBdr>
        <w:top w:val="none" w:sz="0" w:space="0" w:color="auto"/>
        <w:left w:val="none" w:sz="0" w:space="0" w:color="auto"/>
        <w:bottom w:val="none" w:sz="0" w:space="0" w:color="auto"/>
        <w:right w:val="none" w:sz="0" w:space="0" w:color="auto"/>
      </w:divBdr>
    </w:div>
    <w:div w:id="780421680">
      <w:bodyDiv w:val="1"/>
      <w:marLeft w:val="0"/>
      <w:marRight w:val="0"/>
      <w:marTop w:val="0"/>
      <w:marBottom w:val="0"/>
      <w:divBdr>
        <w:top w:val="none" w:sz="0" w:space="0" w:color="auto"/>
        <w:left w:val="none" w:sz="0" w:space="0" w:color="auto"/>
        <w:bottom w:val="none" w:sz="0" w:space="0" w:color="auto"/>
        <w:right w:val="none" w:sz="0" w:space="0" w:color="auto"/>
      </w:divBdr>
    </w:div>
    <w:div w:id="785081693">
      <w:bodyDiv w:val="1"/>
      <w:marLeft w:val="0"/>
      <w:marRight w:val="0"/>
      <w:marTop w:val="0"/>
      <w:marBottom w:val="0"/>
      <w:divBdr>
        <w:top w:val="none" w:sz="0" w:space="0" w:color="auto"/>
        <w:left w:val="none" w:sz="0" w:space="0" w:color="auto"/>
        <w:bottom w:val="none" w:sz="0" w:space="0" w:color="auto"/>
        <w:right w:val="none" w:sz="0" w:space="0" w:color="auto"/>
      </w:divBdr>
    </w:div>
    <w:div w:id="1250777528">
      <w:bodyDiv w:val="1"/>
      <w:marLeft w:val="0"/>
      <w:marRight w:val="0"/>
      <w:marTop w:val="0"/>
      <w:marBottom w:val="0"/>
      <w:divBdr>
        <w:top w:val="none" w:sz="0" w:space="0" w:color="auto"/>
        <w:left w:val="none" w:sz="0" w:space="0" w:color="auto"/>
        <w:bottom w:val="none" w:sz="0" w:space="0" w:color="auto"/>
        <w:right w:val="none" w:sz="0" w:space="0" w:color="auto"/>
      </w:divBdr>
    </w:div>
    <w:div w:id="194630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ortum.lv" TargetMode="External"/><Relationship Id="rId18" Type="http://schemas.openxmlformats.org/officeDocument/2006/relationships/hyperlink" Target="http://www.rtu.lv" TargetMode="External"/><Relationship Id="rId26" Type="http://schemas.openxmlformats.org/officeDocument/2006/relationships/hyperlink" Target="http://www.liaa.gov.lv" TargetMode="External"/><Relationship Id="rId39" Type="http://schemas.openxmlformats.org/officeDocument/2006/relationships/hyperlink" Target="https://www.rigasudens.lv/" TargetMode="External"/><Relationship Id="rId21" Type="http://schemas.openxmlformats.org/officeDocument/2006/relationships/hyperlink" Target="http://www.biofire.id.lv" TargetMode="External"/><Relationship Id="rId34" Type="http://schemas.openxmlformats.org/officeDocument/2006/relationships/hyperlink" Target="http://www.eco-1.no" TargetMode="External"/><Relationship Id="rId42" Type="http://schemas.openxmlformats.org/officeDocument/2006/relationships/hyperlink" Target="http://www.seabased.com" TargetMode="External"/><Relationship Id="rId47" Type="http://schemas.openxmlformats.org/officeDocument/2006/relationships/hyperlink" Target="https://www.rigasudens.lv/" TargetMode="External"/><Relationship Id="rId50" Type="http://schemas.openxmlformats.org/officeDocument/2006/relationships/hyperlink" Target="http://www.le.lt/en" TargetMode="External"/><Relationship Id="rId55" Type="http://schemas.openxmlformats.org/officeDocument/2006/relationships/hyperlink" Target="http://www.komforts.lv"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xn--ressursogmilj-nnb.no/" TargetMode="External"/><Relationship Id="rId20" Type="http://schemas.openxmlformats.org/officeDocument/2006/relationships/hyperlink" Target="http://www.tpriga.lv" TargetMode="External"/><Relationship Id="rId29" Type="http://schemas.openxmlformats.org/officeDocument/2006/relationships/hyperlink" Target="http://www.komforts.lv" TargetMode="External"/><Relationship Id="rId41" Type="http://schemas.openxmlformats.org/officeDocument/2006/relationships/hyperlink" Target="http://www.serinustechnology.com" TargetMode="External"/><Relationship Id="rId54" Type="http://schemas.openxmlformats.org/officeDocument/2006/relationships/hyperlink" Target="http://www.hyop.n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tflow.ee" TargetMode="External"/><Relationship Id="rId24" Type="http://schemas.openxmlformats.org/officeDocument/2006/relationships/hyperlink" Target="http://www.lei.lt" TargetMode="External"/><Relationship Id="rId32" Type="http://schemas.openxmlformats.org/officeDocument/2006/relationships/hyperlink" Target="http://www.eco-1.no" TargetMode="External"/><Relationship Id="rId37" Type="http://schemas.openxmlformats.org/officeDocument/2006/relationships/hyperlink" Target="http://www.mhea.lv/" TargetMode="External"/><Relationship Id="rId40" Type="http://schemas.openxmlformats.org/officeDocument/2006/relationships/hyperlink" Target="http://www.tem.fi" TargetMode="External"/><Relationship Id="rId45" Type="http://schemas.openxmlformats.org/officeDocument/2006/relationships/hyperlink" Target="http://www.aedilis.lt" TargetMode="External"/><Relationship Id="rId53" Type="http://schemas.openxmlformats.org/officeDocument/2006/relationships/hyperlink" Target="http://www.estsolar.lt" TargetMode="External"/><Relationship Id="rId58" Type="http://schemas.openxmlformats.org/officeDocument/2006/relationships/hyperlink" Target="http://www.lsea.lt" TargetMode="External"/><Relationship Id="rId5" Type="http://schemas.openxmlformats.org/officeDocument/2006/relationships/webSettings" Target="webSettings.xml"/><Relationship Id="rId15" Type="http://schemas.openxmlformats.org/officeDocument/2006/relationships/hyperlink" Target="http://www.meshcrafts.com" TargetMode="External"/><Relationship Id="rId23" Type="http://schemas.openxmlformats.org/officeDocument/2006/relationships/hyperlink" Target="http://www.phoenix-rds.com" TargetMode="External"/><Relationship Id="rId28" Type="http://schemas.openxmlformats.org/officeDocument/2006/relationships/hyperlink" Target="http://www.fei-web.lv" TargetMode="External"/><Relationship Id="rId36" Type="http://schemas.openxmlformats.org/officeDocument/2006/relationships/hyperlink" Target="file:///C:\Users\Artis\AppData\Local\Temp\www.madcity.lv" TargetMode="External"/><Relationship Id="rId49" Type="http://schemas.openxmlformats.org/officeDocument/2006/relationships/hyperlink" Target="http://www.lei.lt" TargetMode="External"/><Relationship Id="rId57" Type="http://schemas.openxmlformats.org/officeDocument/2006/relationships/hyperlink" Target="http://www.innoenergy.com" TargetMode="External"/><Relationship Id="rId61" Type="http://schemas.openxmlformats.org/officeDocument/2006/relationships/header" Target="header1.xml"/><Relationship Id="rId10" Type="http://schemas.openxmlformats.org/officeDocument/2006/relationships/hyperlink" Target="http://www.rigassatiksme.lv" TargetMode="External"/><Relationship Id="rId19" Type="http://schemas.openxmlformats.org/officeDocument/2006/relationships/hyperlink" Target="http://www.ecomation.com" TargetMode="External"/><Relationship Id="rId31" Type="http://schemas.openxmlformats.org/officeDocument/2006/relationships/hyperlink" Target="http://www.inducont.lv" TargetMode="External"/><Relationship Id="rId44" Type="http://schemas.openxmlformats.org/officeDocument/2006/relationships/hyperlink" Target="file:///C:\Users\Artis\AppData\Local\Temp\www.videszinatnes.lv" TargetMode="External"/><Relationship Id="rId52" Type="http://schemas.openxmlformats.org/officeDocument/2006/relationships/hyperlink" Target="http://www.gnf.fi" TargetMode="External"/><Relationship Id="rId60" Type="http://schemas.openxmlformats.org/officeDocument/2006/relationships/hyperlink" Target="http://www.bioventa.lv" TargetMode="External"/><Relationship Id="rId4" Type="http://schemas.openxmlformats.org/officeDocument/2006/relationships/settings" Target="settings.xml"/><Relationship Id="rId9" Type="http://schemas.openxmlformats.org/officeDocument/2006/relationships/hyperlink" Target="file:///C:\Users\User\Desktop\www.brambis.lv" TargetMode="External"/><Relationship Id="rId14" Type="http://schemas.openxmlformats.org/officeDocument/2006/relationships/hyperlink" Target="http://www.deepriveras.com" TargetMode="External"/><Relationship Id="rId22" Type="http://schemas.openxmlformats.org/officeDocument/2006/relationships/hyperlink" Target="http://www.ecocomfort.lv" TargetMode="External"/><Relationship Id="rId27" Type="http://schemas.openxmlformats.org/officeDocument/2006/relationships/hyperlink" Target="http://www.smartcity.lv" TargetMode="External"/><Relationship Id="rId30" Type="http://schemas.openxmlformats.org/officeDocument/2006/relationships/hyperlink" Target="file:///C:\Users\Artis\AppData\Local\Temp\www.brambis.lv" TargetMode="External"/><Relationship Id="rId35" Type="http://schemas.openxmlformats.org/officeDocument/2006/relationships/hyperlink" Target="http://www.grupa93.lv" TargetMode="External"/><Relationship Id="rId43" Type="http://schemas.openxmlformats.org/officeDocument/2006/relationships/hyperlink" Target="http://www.iris.no/home" TargetMode="External"/><Relationship Id="rId48" Type="http://schemas.openxmlformats.org/officeDocument/2006/relationships/hyperlink" Target="http://www.cleancluster.dk/en" TargetMode="External"/><Relationship Id="rId56" Type="http://schemas.openxmlformats.org/officeDocument/2006/relationships/hyperlink" Target="http://www.cleantechlatvia.com" TargetMode="External"/><Relationship Id="rId8" Type="http://schemas.openxmlformats.org/officeDocument/2006/relationships/hyperlink" Target="file:///C:\Users\Artis\AppData\Local\Temp\www.filter.lv" TargetMode="External"/><Relationship Id="rId51" Type="http://schemas.openxmlformats.org/officeDocument/2006/relationships/hyperlink" Target="http://www.cambi.com" TargetMode="External"/><Relationship Id="rId3" Type="http://schemas.openxmlformats.org/officeDocument/2006/relationships/styles" Target="styles.xml"/><Relationship Id="rId12" Type="http://schemas.openxmlformats.org/officeDocument/2006/relationships/hyperlink" Target="http://www.karme.com" TargetMode="External"/><Relationship Id="rId17" Type="http://schemas.openxmlformats.org/officeDocument/2006/relationships/hyperlink" Target="http://www.exante.eu" TargetMode="External"/><Relationship Id="rId25" Type="http://schemas.openxmlformats.org/officeDocument/2006/relationships/hyperlink" Target="file:///C:\Users\Artis\AppData\Local\Temp\www.termex.lv" TargetMode="External"/><Relationship Id="rId33" Type="http://schemas.openxmlformats.org/officeDocument/2006/relationships/hyperlink" Target="http://www.reach-u.com" TargetMode="External"/><Relationship Id="rId38" Type="http://schemas.openxmlformats.org/officeDocument/2006/relationships/hyperlink" Target="http://www.capitals.lv" TargetMode="External"/><Relationship Id="rId46" Type="http://schemas.openxmlformats.org/officeDocument/2006/relationships/hyperlink" Target="http://www.tiny-mesh.com" TargetMode="External"/><Relationship Id="rId59" Type="http://schemas.openxmlformats.org/officeDocument/2006/relationships/hyperlink" Target="http://www.latvia.mfa.gov.u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1528F-A16E-4E5C-87E3-A87A6E96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11440</Words>
  <Characters>6522</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Kāle</dc:creator>
  <cp:keywords/>
  <dc:description/>
  <cp:lastModifiedBy>Artis Puriņš</cp:lastModifiedBy>
  <cp:revision>2</cp:revision>
  <dcterms:created xsi:type="dcterms:W3CDTF">2017-04-13T08:19:00Z</dcterms:created>
  <dcterms:modified xsi:type="dcterms:W3CDTF">2017-04-13T08:19:00Z</dcterms:modified>
</cp:coreProperties>
</file>